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89" w:rsidRDefault="00F26C1E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-890271</wp:posOffset>
            </wp:positionH>
            <wp:positionV relativeFrom="paragraph">
              <wp:posOffset>-899795</wp:posOffset>
            </wp:positionV>
            <wp:extent cx="7534275" cy="1067122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791" cy="10686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D1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1E"/>
    <w:rsid w:val="005D1B89"/>
    <w:rsid w:val="00F2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FC57E-1F3E-4A85-9BC2-0B9C5D58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Medisch Spectrum Twente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Carien Neuteboom</dc:creator>
  <cp:keywords/>
  <dc:description/>
  <cp:lastModifiedBy>Carien Neuteboom</cp:lastModifiedBy>
  <cp:revision>1</cp:revision>
  <dcterms:created xsi:type="dcterms:W3CDTF">2025-02-16T01:40:00Z</dcterms:created>
  <dcterms:modified xsi:type="dcterms:W3CDTF">2025-02-16T01:41:00Z</dcterms:modified>
</cp:coreProperties>
</file>